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A" w:rsidRPr="00F20184" w:rsidRDefault="00A75BBA" w:rsidP="00A75BBA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F20184">
        <w:rPr>
          <w:rFonts w:ascii="Times New Roman" w:hAnsi="Times New Roman"/>
          <w:sz w:val="24"/>
          <w:szCs w:val="24"/>
        </w:rPr>
        <w:t>РОССИЙСКАЯ ФЕДЕРАЦИЯ</w:t>
      </w:r>
    </w:p>
    <w:p w:rsidR="00A75BBA" w:rsidRPr="00F20184" w:rsidRDefault="00A75BBA" w:rsidP="00A75B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0184">
        <w:rPr>
          <w:rFonts w:ascii="Times New Roman" w:hAnsi="Times New Roman"/>
          <w:sz w:val="24"/>
          <w:szCs w:val="24"/>
        </w:rPr>
        <w:t xml:space="preserve"> ИРКУТСКАЯ ОБЛАСТЬ</w:t>
      </w:r>
    </w:p>
    <w:p w:rsidR="00A75BBA" w:rsidRPr="00F20184" w:rsidRDefault="00A75BBA" w:rsidP="00A75B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0184">
        <w:rPr>
          <w:rFonts w:ascii="Times New Roman" w:hAnsi="Times New Roman"/>
          <w:sz w:val="24"/>
          <w:szCs w:val="24"/>
        </w:rPr>
        <w:t>БОХАНСКИЙ РАЙОН</w:t>
      </w:r>
    </w:p>
    <w:p w:rsidR="00A75BBA" w:rsidRPr="00F20184" w:rsidRDefault="00A75BBA" w:rsidP="00A75B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0184">
        <w:rPr>
          <w:rFonts w:ascii="Times New Roman" w:hAnsi="Times New Roman"/>
          <w:sz w:val="24"/>
          <w:szCs w:val="24"/>
        </w:rPr>
        <w:t>МУНИЦИПАЛЬНОЕ ОБРАЗОВАНИЕ «ТИХОНОВКА»</w:t>
      </w:r>
    </w:p>
    <w:p w:rsidR="00A75BBA" w:rsidRDefault="00A75BBA" w:rsidP="00A75B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20184">
        <w:rPr>
          <w:rFonts w:ascii="Times New Roman" w:hAnsi="Times New Roman"/>
          <w:sz w:val="24"/>
          <w:szCs w:val="24"/>
        </w:rPr>
        <w:t>ДУМА</w:t>
      </w:r>
    </w:p>
    <w:p w:rsidR="00A75BBA" w:rsidRPr="00F20184" w:rsidRDefault="00A75BBA" w:rsidP="00A75B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5BBA" w:rsidRPr="00F20184" w:rsidRDefault="00A75BBA" w:rsidP="00A75BBA">
      <w:pPr>
        <w:spacing w:after="0"/>
        <w:rPr>
          <w:rFonts w:ascii="Times New Roman" w:hAnsi="Times New Roman"/>
          <w:sz w:val="24"/>
          <w:szCs w:val="24"/>
        </w:rPr>
      </w:pPr>
      <w:r w:rsidRPr="00F20184">
        <w:rPr>
          <w:rFonts w:ascii="Times New Roman" w:hAnsi="Times New Roman"/>
          <w:sz w:val="24"/>
          <w:szCs w:val="24"/>
        </w:rPr>
        <w:t>Десятая  сессия                                                                                                Третьего  созыва</w:t>
      </w:r>
    </w:p>
    <w:p w:rsidR="00A75BBA" w:rsidRDefault="00A75BBA" w:rsidP="00A75BBA">
      <w:pPr>
        <w:spacing w:after="0"/>
        <w:rPr>
          <w:rFonts w:ascii="Times New Roman" w:hAnsi="Times New Roman"/>
          <w:sz w:val="24"/>
          <w:szCs w:val="24"/>
        </w:rPr>
      </w:pPr>
      <w:r w:rsidRPr="00F20184">
        <w:rPr>
          <w:rFonts w:ascii="Times New Roman" w:hAnsi="Times New Roman"/>
          <w:sz w:val="24"/>
          <w:szCs w:val="24"/>
        </w:rPr>
        <w:t>26 декабря 2014 г.                                                                                                  с. Тихоновка</w:t>
      </w:r>
    </w:p>
    <w:p w:rsidR="00A75BBA" w:rsidRPr="00F20184" w:rsidRDefault="00A75BBA" w:rsidP="00A75BBA">
      <w:pPr>
        <w:spacing w:after="0"/>
        <w:rPr>
          <w:rFonts w:ascii="Times New Roman" w:hAnsi="Times New Roman"/>
          <w:sz w:val="24"/>
          <w:szCs w:val="24"/>
        </w:rPr>
      </w:pPr>
    </w:p>
    <w:p w:rsidR="00A75BBA" w:rsidRPr="00F20184" w:rsidRDefault="00A75BBA" w:rsidP="00A75BB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ДУМЫ №  41</w:t>
      </w:r>
    </w:p>
    <w:p w:rsidR="00A75BBA" w:rsidRPr="00F20184" w:rsidRDefault="00A75BBA" w:rsidP="00A75BBA">
      <w:pPr>
        <w:pStyle w:val="ConsPlusTitle"/>
        <w:jc w:val="center"/>
      </w:pPr>
    </w:p>
    <w:p w:rsidR="00A75BBA" w:rsidRDefault="00A75BBA" w:rsidP="00A75BBA">
      <w:pPr>
        <w:pStyle w:val="ConsPlusTitle"/>
        <w:rPr>
          <w:b w:val="0"/>
        </w:rPr>
      </w:pPr>
      <w:r>
        <w:rPr>
          <w:b w:val="0"/>
        </w:rPr>
        <w:t>Об утверждении стоимости доли</w:t>
      </w:r>
    </w:p>
    <w:p w:rsidR="00A75BBA" w:rsidRDefault="00A75BBA" w:rsidP="00A75BBA">
      <w:pPr>
        <w:pStyle w:val="ConsPlusTitle"/>
        <w:rPr>
          <w:b w:val="0"/>
        </w:rPr>
      </w:pPr>
      <w:r>
        <w:rPr>
          <w:b w:val="0"/>
        </w:rPr>
        <w:t>земельного участка сельскохозяйственного назначения</w:t>
      </w:r>
    </w:p>
    <w:p w:rsidR="00A75BBA" w:rsidRDefault="00A75BBA" w:rsidP="00A75BBA">
      <w:pPr>
        <w:pStyle w:val="ConsPlusTitle"/>
        <w:rPr>
          <w:b w:val="0"/>
        </w:rPr>
      </w:pPr>
      <w:r>
        <w:rPr>
          <w:b w:val="0"/>
        </w:rPr>
        <w:t>в муниципальном образовании «Тихоновка»</w:t>
      </w:r>
    </w:p>
    <w:p w:rsidR="00201B0B" w:rsidRDefault="00201B0B"/>
    <w:p w:rsidR="00A75BBA" w:rsidRDefault="00A75BBA"/>
    <w:p w:rsidR="00A75BBA" w:rsidRDefault="00A75BBA">
      <w:pPr>
        <w:rPr>
          <w:rFonts w:ascii="Times New Roman" w:hAnsi="Times New Roman"/>
        </w:rPr>
      </w:pPr>
      <w:r w:rsidRPr="00A75BBA">
        <w:rPr>
          <w:rFonts w:ascii="Times New Roman" w:hAnsi="Times New Roman"/>
        </w:rPr>
        <w:t>Руководствуясь ст. 12 Федерального закона от 24.07.2002 года</w:t>
      </w:r>
      <w:r>
        <w:rPr>
          <w:rFonts w:ascii="Times New Roman" w:hAnsi="Times New Roman"/>
        </w:rPr>
        <w:t xml:space="preserve"> № 101-ФЗ «Об обороте земель сельскохозяйственного назначения», Уставом муниципального образования «Тихоновка»</w:t>
      </w:r>
    </w:p>
    <w:p w:rsidR="00A75BBA" w:rsidRDefault="00A75BBA" w:rsidP="00A75BB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ДУМА РЕШИЛА:</w:t>
      </w:r>
    </w:p>
    <w:p w:rsidR="00A75BBA" w:rsidRDefault="00A75BBA" w:rsidP="00A75B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Установить процентную ставку стоимости одной доли земельной участка сельскохозяйс</w:t>
      </w:r>
      <w:r w:rsidR="002C6120">
        <w:rPr>
          <w:rFonts w:ascii="Times New Roman" w:hAnsi="Times New Roman"/>
        </w:rPr>
        <w:t>твенного назначения – 5 %</w:t>
      </w:r>
      <w:r>
        <w:rPr>
          <w:rFonts w:ascii="Times New Roman" w:hAnsi="Times New Roman"/>
        </w:rPr>
        <w:t>.</w:t>
      </w:r>
    </w:p>
    <w:p w:rsidR="00A75BBA" w:rsidRDefault="00A75BBA" w:rsidP="00A75B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Установить стоимость одной доли земельного участка сельскохозяйственног</w:t>
      </w:r>
      <w:r w:rsidR="002C6120">
        <w:rPr>
          <w:rFonts w:ascii="Times New Roman" w:hAnsi="Times New Roman"/>
        </w:rPr>
        <w:t>о назначения в размере 11850,16 рублей</w:t>
      </w:r>
      <w:r>
        <w:rPr>
          <w:rFonts w:ascii="Times New Roman" w:hAnsi="Times New Roman"/>
        </w:rPr>
        <w:t>.  (Приложение № 1)</w:t>
      </w:r>
    </w:p>
    <w:p w:rsidR="00A75BBA" w:rsidRDefault="00A75BBA" w:rsidP="00A75B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опубликовать в Вестнике МО «Тихоновка» и на официальном сайте администрации муниципального образования «Тихоновка» в сети Интернет.</w:t>
      </w:r>
    </w:p>
    <w:p w:rsidR="00A75BBA" w:rsidRDefault="00A75BBA" w:rsidP="00A75BBA">
      <w:pPr>
        <w:rPr>
          <w:rFonts w:ascii="Times New Roman" w:hAnsi="Times New Roman"/>
        </w:rPr>
      </w:pPr>
    </w:p>
    <w:p w:rsidR="00A75BBA" w:rsidRDefault="00A75BBA" w:rsidP="00A75BBA">
      <w:pPr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МО «Тихоновка» _____________ М.В. Скоробогатова</w:t>
      </w:r>
    </w:p>
    <w:p w:rsidR="00A75BBA" w:rsidRDefault="00A75BBA" w:rsidP="00A75BBA">
      <w:pPr>
        <w:jc w:val="right"/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</w:p>
    <w:p w:rsidR="00A75BBA" w:rsidRDefault="00A75BBA" w:rsidP="00A75B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 решению Думы </w:t>
      </w:r>
    </w:p>
    <w:p w:rsidR="00A75BBA" w:rsidRDefault="00A75BBA" w:rsidP="00A75B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41 от 26.12.2014 года</w:t>
      </w:r>
    </w:p>
    <w:p w:rsidR="00A75BBA" w:rsidRDefault="00A75BBA" w:rsidP="00A75BBA">
      <w:pPr>
        <w:tabs>
          <w:tab w:val="left" w:pos="27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РАСЧЕТ</w:t>
      </w:r>
    </w:p>
    <w:p w:rsidR="00A75BBA" w:rsidRDefault="00A75BBA" w:rsidP="00A75BBA">
      <w:pPr>
        <w:tabs>
          <w:tab w:val="left" w:pos="27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стоимости доли земельного участка  сельскохозяйственного назначения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A75BBA" w:rsidRDefault="00A75BBA" w:rsidP="00A75BBA">
      <w:pPr>
        <w:tabs>
          <w:tab w:val="left" w:pos="27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муниципальному образованию «Тихоновка»</w:t>
      </w:r>
    </w:p>
    <w:p w:rsidR="00A75BBA" w:rsidRDefault="00A75BBA" w:rsidP="00A75BBA">
      <w:pPr>
        <w:tabs>
          <w:tab w:val="left" w:pos="2775"/>
        </w:tabs>
        <w:jc w:val="center"/>
        <w:rPr>
          <w:rFonts w:ascii="Times New Roman" w:hAnsi="Times New Roman"/>
        </w:rPr>
      </w:pPr>
    </w:p>
    <w:p w:rsidR="00A75BBA" w:rsidRDefault="00A75BBA" w:rsidP="00A75BBA">
      <w:pPr>
        <w:pStyle w:val="a3"/>
        <w:numPr>
          <w:ilvl w:val="0"/>
          <w:numId w:val="2"/>
        </w:numPr>
        <w:tabs>
          <w:tab w:val="left" w:pos="2775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пайщиков с/х угодий – 488 человек (долей)</w:t>
      </w:r>
    </w:p>
    <w:p w:rsidR="00A75BBA" w:rsidRDefault="00A75BBA" w:rsidP="00A75BBA">
      <w:pPr>
        <w:pStyle w:val="a3"/>
        <w:numPr>
          <w:ilvl w:val="0"/>
          <w:numId w:val="2"/>
        </w:numPr>
        <w:tabs>
          <w:tab w:val="left" w:pos="2775"/>
        </w:tabs>
        <w:rPr>
          <w:rFonts w:ascii="Times New Roman" w:hAnsi="Times New Roman"/>
        </w:rPr>
      </w:pPr>
      <w:r>
        <w:rPr>
          <w:rFonts w:ascii="Times New Roman" w:hAnsi="Times New Roman"/>
        </w:rPr>
        <w:t>Кадастровая стоимость земельных участков всего – 115657486,40 рублей</w:t>
      </w:r>
    </w:p>
    <w:p w:rsidR="00A75BBA" w:rsidRDefault="001157EB" w:rsidP="00A75BBA">
      <w:pPr>
        <w:pStyle w:val="a3"/>
        <w:numPr>
          <w:ilvl w:val="0"/>
          <w:numId w:val="2"/>
        </w:numPr>
        <w:tabs>
          <w:tab w:val="left" w:pos="2775"/>
        </w:tabs>
        <w:rPr>
          <w:rFonts w:ascii="Times New Roman" w:hAnsi="Times New Roman"/>
        </w:rPr>
      </w:pPr>
      <w:r>
        <w:rPr>
          <w:rFonts w:ascii="Times New Roman" w:hAnsi="Times New Roman"/>
        </w:rPr>
        <w:t>Кадастровая стоимость одного пая (доли) -237003,05 рублей</w:t>
      </w:r>
    </w:p>
    <w:p w:rsidR="001157EB" w:rsidRDefault="002C6120" w:rsidP="00A75BBA">
      <w:pPr>
        <w:pStyle w:val="a3"/>
        <w:numPr>
          <w:ilvl w:val="0"/>
          <w:numId w:val="2"/>
        </w:numPr>
        <w:tabs>
          <w:tab w:val="left" w:pos="2775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Процентная ставка – 5 %</w:t>
      </w:r>
    </w:p>
    <w:p w:rsidR="001157EB" w:rsidRPr="00A75BBA" w:rsidRDefault="001157EB" w:rsidP="00A75BBA">
      <w:pPr>
        <w:pStyle w:val="a3"/>
        <w:numPr>
          <w:ilvl w:val="0"/>
          <w:numId w:val="2"/>
        </w:numPr>
        <w:tabs>
          <w:tab w:val="left" w:pos="27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Стоимость доли кадастровой стоимости в руб. </w:t>
      </w:r>
      <w:r w:rsidR="002C6120">
        <w:rPr>
          <w:rFonts w:ascii="Times New Roman" w:hAnsi="Times New Roman"/>
        </w:rPr>
        <w:t>– 11850,16 рублей</w:t>
      </w:r>
      <w:bookmarkEnd w:id="0"/>
    </w:p>
    <w:sectPr w:rsidR="001157EB" w:rsidRPr="00A7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D40"/>
    <w:multiLevelType w:val="hybridMultilevel"/>
    <w:tmpl w:val="B17C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7C1E"/>
    <w:multiLevelType w:val="hybridMultilevel"/>
    <w:tmpl w:val="040A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A"/>
    <w:rsid w:val="001157EB"/>
    <w:rsid w:val="00201B0B"/>
    <w:rsid w:val="002C6120"/>
    <w:rsid w:val="007B18AA"/>
    <w:rsid w:val="00A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5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2015-02-27T05:37:00Z</cp:lastPrinted>
  <dcterms:created xsi:type="dcterms:W3CDTF">2014-12-25T08:01:00Z</dcterms:created>
  <dcterms:modified xsi:type="dcterms:W3CDTF">2015-02-27T05:38:00Z</dcterms:modified>
</cp:coreProperties>
</file>